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Outdoor inlage en borstelstrip 517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