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Conform inlage en schraapprofiel 517 PS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