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Conform y cepillo 517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