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inserto Maximus e profilo raschiante 517 PSL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robusti MAXIMUS con certificazione Bfl-S1 (rivestimento per pavimenti puliti realizzato con filato speciale in poliammide,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sfumature di nero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Bfl-s1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