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z wkładką Maximus Image Logo 517 PSL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Wskazówki odnośnie wysokości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Rzeczywista wysokość wkładki może być o ok. 2-3 mm wyższa ze względu na warstwę ścieralną.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Odporne wkłady wycieraczkowe MAXIMUS o klasie odporności Bfl-S1 ( Wkłady wykonane ze specjalnych włókien poliamidowych, 100 %)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niebieskoszary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ciemnoszary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ciemnozielony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bez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jasno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żółty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złoty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szarobeżowy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błękitny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jasnoszary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jasnozielony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jasnoczerwony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wiśniowy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łososiowy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zieleń chromowa tlenkowa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jasnoniebieski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purpurowy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granatowy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kasztanowy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miętowy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rdzawa czerwień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nafta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brzoskwiniowy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płowy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błękit królewski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piaskowy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zieleń trzcinowa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szmaragdowy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stalowy błękit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stalowoszary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zachód słońca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winogronowy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biały*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cytrynowy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 wyboru od 32 do 45 kolorów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