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Maximus Image e profilo raschiante 517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