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DIPLOMATE Premium Large Revêtement de propreté Maximus Image 517 PL Maximus Image + Design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Maximus Image + Design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normale à forte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à l'épreuve du gauchissement avec isolation phonique premium en sous-face.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Couleur de profilé porteur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En aluminium par défaut. Teintes anodisées moyennant supplément: or EV3, bronze moyen C33, noir C35 ou acier inoxydable C31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Hauteur env.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Remarque - hauteur des produits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hauteur réelle du revêtement peut être plus élevée de 2 à 3mm (surface d'usure)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 revêtement Maximus Image Logo permet de réaliser logo et visuels directement sur le tapis d'entrée.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écartement standard des profilés (mm): env.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5mm, rondelles-entretoises en caoutchouc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portes automatiques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Espacement de profilés disponible en option en 3mm pour les portes automatiques selon la norme DIN 186005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antidérapance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propriété antidérapante R12 selon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350 Bleu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80 Bordeaux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260 Brun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380 Gris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210 Vert foncé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120 Lavande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 Jaune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 Jaune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420 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270 Graphite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340 Beige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370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250 Vert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170 Bleu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360 Gris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440 Vert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90 Rouge clair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100 Rouge cerise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430 Saumon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230 Vert feuille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290 Bleu pâle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110 Lilas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140 Magenta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200 Bleu marine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330 Marron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220 Menthe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 Orange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70 Rouille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180 Pétrole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150 Pêche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310 Brun fauve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60 Rouge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160 Bleu royal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320 Sable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240 Vert roseau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390 Noir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300 Argenté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190 Emeraude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280 Bleu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410 Gris acier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450 Sunset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50 Terracotta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130 Raisin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 400 Blanc*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 10 Citron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coloris spéciaux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32 coloris disponibles sur 45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comportement au feu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Revêtements classés Bfl-S1 selon les standards européens.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liaison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par câbles en acier zingué enrobés d'une gaine PVC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Les conditions de garantie peuvent être consultées sur la page: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Revêtement certifié selon TUV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Prescriptions françaises en matière d'émission de composés organiques volatils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(hors Amérique du Nord)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anglaise BREEAM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Réglementation COV belge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Certification 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PJ 8, 9 / CGV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Matériau de revêtement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Classe de résistance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Mise en œuvre projet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la lumière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l'abrasion ISO 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Résistance des coloris à l'eau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bonne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staphylocoque doré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Réduction bactérienne pneumonie klebsellia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Cotes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Largeur du tapis:…... mm (longueur des profilés)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Profondeur du tapis:…. mm (sens de passage)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Veldrijk 2 · 8530 Harelbeke / BE · Tel. (+32) 056 224 978 · bouwtechniek@benelux.emco.de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