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onform et profilé grattoir 517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