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con tiras de fibra textil y borde raspador 517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 resistentes al desgaste y a la intemperie combinadas con bordes raspadores.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incendio de la instalación para colores gris claro y antracita según EN 13 501 en Cfl-s1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