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Kratzkante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 lieferbar (geprüft vom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