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mit Gummieinlage und Kratzkante 512 SGK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SGK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bis stark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verstärkte Trägerprofile aus verwindungssteifem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eingelassene, widerstandsfähige, witterungsbeständige profilierte Gummieinlagen.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Türsysteme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Profilabstand optional auch in 3 mm für Karusselltüren nach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Schwarz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kompletten Mattenanlage nach EN 13501 in Cfl-s1 lieferbar (geprüft vom Textiles &amp; Flooring Institute GmbH).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Edelstahlseil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