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innova et profilé grattoir 512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