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Innova e profilo raschiante 512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