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met Outdoor inlage en schraapprofiel 512 PS Outdoor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 Outdoor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 tot sterk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naturel geanodiseerd. Tegen meerprijs in de kleuren EV3 goud, C33 brons, C35 zwart of C31 RVS te anodiseren.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weersbestendige Outdoor inlage voor een hoge opname van grof vuil. Het extra schraapprofiel verhoogt de reinigende werking.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Tourniquets in 3 mm conform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Brandgedrag van de inlage conform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