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Outdoor e profilo raschiante 512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