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Innova e profilo raschiante 512 PS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Innova eccezionalmente flessibile non solo crea un'impressione sofisticata ma migliora anche l'acustica della stanza.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