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Conform und Kratzkante 512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