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mit Einlage Outdoor 512 PSL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PSL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Premium-Gehschalldämmung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wetterfeste Outdoor-Einlage für einen spürbar gründlichen Grobschmutzabrieb.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Türsysteme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Profilabstand optional auch in 3 mm für Karusselltüren nach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11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nach EN 13501 in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hervorragend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17,3 %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