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Maximus inlage en schraapprofiel 512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