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inserto Maximus Image e profilo raschiante 512 PSL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robusti MAXIMUS con certificazione Bfl-S1 (rivestimento per pavimenti puliti realizzato con filato speciale in poliammide,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grigio-azzurro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grigio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sambuco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giallo arancio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giallo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grigiastro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blu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grigio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rosso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ciliegia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foglia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celeste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blu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marrone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verde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arancione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rosso ossido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bruno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sabbia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canna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argento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smeraldo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blu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grigio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Bfl-s1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