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Revêtement de propreté Maximus Image 512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 Image Logo permet de réaliser logo et visuels directement sur le tapis d'entrée.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coloris disponibles sur 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