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mit Einlage Maximus Image 512 PL Maximus Image +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Maximus Image + Design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Hinweis zur Höhe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tatsächliche Höhe der Einlage kann aufgrund der Nutzschicht ca. 2-3mm höher sein.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Maximus-Image-Logo-Einlage eignet sich zur einfarbigen Bedruckung von Logos und Schriftzügen.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Blaugrau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Dunkelgrau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Dunkelgrün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Flieder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Gelborange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Gelb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Gold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Graphit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Graubeige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Hellblau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Hellgrau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Hellgrün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Hellrot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Kirsche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Lachs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Laubgrün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Lichtblau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Oxydrot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Pfirsich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Rehbraun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Royalblau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Schilfgrün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Silber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Stahlblau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Stahlgrau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Traube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Weiß*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Zitrone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32 von 45 Farben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