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Innova e profilo raschiante 512 PL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Innova eccezionalmente flessibile non solo crea un'impressione sofisticata ma migliora anche l'acustica della stanza.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