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Con inserción Conform 512 PL Conform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PL Conform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Carga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Perfil portador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aluminio rígido con aislamiento acústico inferior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 de perfil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Aluminio natural estándar. Con suplemento de precio, colores anodizados: EV3 oro, C33 bronce medio, C35 negro o C31 acero inoxidable.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Altura aprox.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Nota sobre la cuantía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 altura real de la inserción puede deberse que la capa de aprovechamiento sea aprox. 2 mm más alta.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de tránsito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 instalación Conform de materiales regenerados se adapta perfectamente al color de la madera y se puede utilizar de diversas maneras.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Distancia entre perfiles estándar (mm) aprox.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distanciador de goma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Sistemas automáticos de puertas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Puertas giratorias disponibles con separación entre perfiles de 3 mm según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Antirresbalante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propiedad antirresbalante R 12 de acuerdo con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Antracita 76.01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Beige 76.02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Marrón 76.04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 especiales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Más colores seleccionables en nuestra actual colección de limpieza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Reacción al fuego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Clasificación ignífuga Cfl-s1 según la norma EN 1350 para el conjunto del Sistema de Alfombras de Entrada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Unión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Cable de acero inoxidable con revestimiento de plástico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Garantía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años de garantía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Las condiciones de la garantía se pueden consultar en: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Instalación certificada según TÜV PROFiCERT- product Interior (Standard).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Clasificación francesa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Reglamento belga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anexo 8,9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acumulado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clase de exigencia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Adecuado para el objeto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Reducción bacteriana ECHE ASTIM-e2149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16,1 %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Reducción bacteriana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0,0 %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Reducción bacteriana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65,6 %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Ancho de alfombra:……….mm (longitud de barra)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Fondo de alfombra:……mm (dirección de movimiento)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Spain · Ctra de Cornellá, 147 - 149 Cityparc Atenas 2º; 2ª · 08940 Cornellá de Llobregat (Barcelona) · Teléfono: 93 241 14 25 · Fax: 93 241 14 26 · Mail: info.es@emco.de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