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tiras de fibra textil y borde raspador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