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Telefon: 0591/9140-500 · Telefax: 0591/9140-852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