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Aluminio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 del perfil del marco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natural estándar. Con suplemento de precio, colores anodizados: EV3 oro, C33 bronce medio, C35 negro o C31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