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con inserto di feltro 22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 incasso, robusto, resistente alle intemperie con strisce di ffeltro per la raccolta ottimale dello sporco. Combinato con piastrelle in acciaio inox per l'orientamento per i non vedenti nella zona d'ingresso.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dell’inserto: R11, proprietà antiscivolo della piastrella in acciaio inox: R9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