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18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Nylon-pile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Robuste strisce di gommapiuma combinate con profili raschianti in alluminio. Profili raschianti disponibili anche in ottone o finiture anodizzate.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sistema chiuso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Grigio, antracite,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 ad alta resistenza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