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s nylonflorem (NF) 18 NF DW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 NF DW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silná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kombinace nylonflor + guma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Pásky z Nylonflor gumy kombinované s hliníkovými škrabáky v poměru 2:1 jsou odolné proti povětrnostním vlivům.Škrabákové profily je možno dodat z mosazi nebo eloxovaného hliníku.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uzavřený systém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zebra, šedá,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lanka s vysokou pevností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