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5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TWINGUARD met rubber inlage (G) 18 G DW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18 G DW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hoog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hoogwaardig rubber, slijtvast en weersbestendig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Weersbestendig nylon rubber stroken gecombineerd met aluminium schraapprofielen in de verhouding 2:1. De schraapprofielen zijn optioneel ook in messing of geanodiseerd leverbaar.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 mm, gesloten systeem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Hoge verbindingen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