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s textilní vložkou 17 SPIN/SR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rezistentní rypsové pásy z hrubého vlákna (značkové vlákno) odolné proti povětrnostním vlivům pro ještě lepší otěr nečistot. V kombinaci s nerezovými dlaždicemi pro optimální orientaci pro nevidomé a slabozraké (dle DIN 32984) ve vstupním prostoru.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protiskluzné vlastnosti vložky: R11 protiskluzné vlastnosti nerezové dlaždice: R9 (dle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