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wkładką gumową 17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atmosferyczne, profilowane wkłady gumowe.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wkładki gumowej: R9, właściwości antypoślizgowe płytki ze stali nierdzewnej: R9 (zgodnie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