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With rubber insert 17 SPIN/SG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 Combined with stainless steel tiles for optimum way guidance for the blind and visually impaired (acc. to DIN 32984) in the entrance area.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Slip-resistance of the rubber insert: R9, slip-resistance of the stainless steel tiles: R10 (in accordance with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