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SPIN®Safe s textilní vložkou 17 SPIN/R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 SPIN/R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zapuštěné, rezistentní rypsové pásy z hrubého vlákna (značkové vlákno) odolné proti povětrnostním vlivům pro ještě lepší otěr nečistot. V kombinaci s nerezovými dlaždicemi pro optimální orientaci pro nevidomé a slabozraké (dle DIN 32984) ve vstupním prostoru.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protiskluzné vlastnosti vložky: R11 protiskluzné vlastnosti nerezové dlaždice: R9 (dle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č.200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ocelovým lankem potaženým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4-letá záruka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Dobře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Dobře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