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SPIN®Safe s textilní vložkou 12 SPIN/SR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 SPIN/SR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zatížení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normální až silné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nosný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zesílené nosné profily z hliníku odolného proti deformaci a tlumící páskou na spodní straně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přibl.výška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15.9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pochozí plocha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zapuštěné, rezistentní rypsové pásy z hrubého vlákna (značkové vlákno) odolné proti povětrnostním vlivům pro ještě lepší otěr nečistot. V kombinaci s nerezovými dlaždicemi pro optimální orientaci pro nevidomé a slabozraké (dle DIN 32984) ve vstupním prostoru.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standartní vzdálenost mezi profily cca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gumové distanční kroužky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protiskluznost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protiskluzné vlastnosti vložky: R11 protiskluzné vlastnosti nerezové dlaždice: R9 (dle DIN 51130)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 č.200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spojení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ocelovým lankem potaženým bužírkou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záruka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4-letá záruka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podmínky naleznete na: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stálobarevnost a odolnost vůči světlu dle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Dobře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barevná stálost při oděru dle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Dobře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stálost barev při působení vody dle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dobré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Rozměry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Šířka rohožky: ……………mm (délka profilů)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Hloubka rohožky: …………mm (směr chůze)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Novus Česko s.r.o. · 464 01 · Raspenava 191 · Tel. (+420) 482 302 750 · Fax (+420) 482 360 399 · rohozky@novus.cz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