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wkładką gumową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atmosferyczne, profilowane wkłady gumowe.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wkładki gumowej: R9, właściwości antypoślizgowe płytki ze stali nierdzewnej: R9 (zgodnie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