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Outdoor 12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L’inserto Outdoor resistente alle intemperie per rimuovere a fondo lo sporco grossolano con risultati evidenti.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R10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