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con inserción MAXIMUS 12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 está hecho de terciopelo de alta calidad y se caracteriza por su estética. Combinado con baldosas de acero inoxidable para una óptima orientación para personas con dificultad de visión y (según DIN 32 984) en la zona de entrada.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antideslizante de la pieza: R12, propiedad antideslizante de la baldosa de acero inoxidable: R9 (según DIN 51 130)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