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met inlage MAXIMUS 12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beloopbaarheid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normaal tot sterk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versterkt contactgeluidgedempt aluminium draagprofiel met aan de onderzijde geluiddempende stroken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loopvlak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stijlvolle Maximus inlage is gemaakt van hoogwaardig getuft velours en kenmerkt zich door zijn fraaie optiek. Gecombineerd met RVS tegels voor een optimale oriëntatie voor mensen met een visuele beperking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standaard profielafstand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afstandhouder van rubber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Anti-slip (EN 13893): Voldoet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antislippende werking van de inlage: R12, antislippende werking van de RVS tegel: R10 (conform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antraciet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80.04 bruin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80.07 rood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81.01 zwart gedessineerd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80.01 zwart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met kunststof ommantelde r.v.s.-kabel.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jaar garantie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Informatie omtrent garanties vindt u op: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licht conform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5 - 6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wrijving conform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water conform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Breedte:……….mm (staaflengte)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Looplengte:……….mm (looprichting)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