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con inserción de goma 12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goma robustos y resistentes a la intemperie. Con azulejos de acero inoxidable para optimizar el sistema de orientación para personas ciegas.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antideslizantes de la inserción de caucho: R9, propiedad antideslizante de la inserción de acero inoxidable: R9 (según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