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podkłądem nylonowym (NF)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Guma-Nylon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paski z gumy nylonowej w połączeniu z aluminiową listwą skrobiącą w stosunku 2: 1. Listwa skrobiąca dostępne opcjonalnie w wykonaniu z mosiądzu lub anodowana.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system zamknięty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Szary,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Linka o wysokiej wytrzymałości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