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317A" w14:textId="6BF4E89E" w:rsidR="000A7354" w:rsidRDefault="009E1553" w:rsidP="000A7354">
      <w:pPr>
        <w:jc w:val="center"/>
        <w:rPr>
          <w:rFonts w:ascii="Arial" w:hAnsi="Arial" w:cs="Arial"/>
          <w:b/>
          <w:bCs/>
          <w:sz w:val="24"/>
          <w:szCs w:val="24"/>
          <w:u w:val="single"/>
        </w:rPr>
      </w:pPr>
      <w:r>
        <w:rPr>
          <w:rFonts w:ascii="Arial" w:hAnsi="Arial" w:cs="Arial"/>
          <w:b/>
          <w:bCs/>
          <w:sz w:val="24"/>
          <w:szCs w:val="24"/>
          <w:u w:val="single"/>
        </w:rPr>
        <w:t>Immobilien/ Rund ums Haus</w:t>
      </w:r>
    </w:p>
    <w:p w14:paraId="51DE0A67" w14:textId="4E42028F" w:rsidR="000A7354" w:rsidRDefault="000A7354" w:rsidP="000A7354">
      <w:pPr>
        <w:jc w:val="center"/>
        <w:rPr>
          <w:rFonts w:ascii="Arial" w:hAnsi="Arial" w:cs="Arial"/>
          <w:b/>
          <w:bCs/>
          <w:sz w:val="24"/>
          <w:szCs w:val="24"/>
          <w:u w:val="single"/>
        </w:rPr>
      </w:pPr>
    </w:p>
    <w:p w14:paraId="5E5DD2F3" w14:textId="77777777" w:rsidR="000A7354" w:rsidRDefault="000A7354" w:rsidP="000A7354">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55690C6D" w14:textId="77777777" w:rsidR="000A7354" w:rsidRPr="000A7354" w:rsidRDefault="000A7354" w:rsidP="000A7354">
      <w:pPr>
        <w:pBdr>
          <w:bottom w:val="single" w:sz="12" w:space="1" w:color="auto"/>
        </w:pBdr>
        <w:jc w:val="center"/>
        <w:rPr>
          <w:rFonts w:ascii="Arial" w:hAnsi="Arial" w:cs="Arial"/>
          <w:b/>
          <w:bCs/>
          <w:sz w:val="24"/>
          <w:szCs w:val="24"/>
          <w:u w:val="single"/>
        </w:rPr>
      </w:pPr>
    </w:p>
    <w:p w14:paraId="685D2F4C" w14:textId="3395346B" w:rsidR="000A7354" w:rsidRDefault="000A7354" w:rsidP="000A7354">
      <w:pPr>
        <w:rPr>
          <w:rFonts w:ascii="Arial" w:hAnsi="Arial" w:cs="Arial"/>
          <w:sz w:val="21"/>
          <w:szCs w:val="21"/>
        </w:rPr>
      </w:pPr>
    </w:p>
    <w:p w14:paraId="740A4286" w14:textId="7268EFFE" w:rsidR="000A7354" w:rsidRDefault="000A7354" w:rsidP="000A7354">
      <w:r>
        <w:t xml:space="preserve">  </w:t>
      </w:r>
    </w:p>
    <w:p w14:paraId="03C0CC6A" w14:textId="77777777" w:rsidR="009E1553" w:rsidRDefault="009E1553" w:rsidP="009E1553">
      <w:pPr>
        <w:rPr>
          <w:rFonts w:ascii="Arial" w:eastAsia="Times New Roman" w:hAnsi="Arial" w:cs="Arial"/>
        </w:rPr>
      </w:pPr>
      <w:r w:rsidRPr="00A90D34">
        <w:rPr>
          <w:rFonts w:ascii="Arial" w:eastAsia="Times New Roman" w:hAnsi="Arial" w:cs="Arial"/>
          <w:b/>
          <w:sz w:val="24"/>
          <w:szCs w:val="24"/>
        </w:rPr>
        <w:t xml:space="preserve">Betreff: </w:t>
      </w:r>
      <w:r>
        <w:rPr>
          <w:rFonts w:ascii="Arial" w:eastAsia="Times New Roman" w:hAnsi="Arial" w:cs="Arial"/>
          <w:b/>
          <w:sz w:val="24"/>
          <w:szCs w:val="24"/>
        </w:rPr>
        <w:t>Perfektes Werbemittel „rund ums Haus“?</w:t>
      </w:r>
    </w:p>
    <w:p w14:paraId="166EB0F0" w14:textId="77777777" w:rsidR="009E1553" w:rsidRDefault="009E1553" w:rsidP="009E1553">
      <w:pPr>
        <w:rPr>
          <w:rFonts w:ascii="Arial" w:eastAsia="Times New Roman" w:hAnsi="Arial" w:cs="Arial"/>
        </w:rPr>
      </w:pPr>
    </w:p>
    <w:p w14:paraId="2F86A408" w14:textId="77777777" w:rsidR="009E1553" w:rsidRDefault="009E1553" w:rsidP="009E1553">
      <w:pPr>
        <w:rPr>
          <w:rFonts w:ascii="Arial" w:eastAsia="Times New Roman" w:hAnsi="Arial" w:cs="Arial"/>
        </w:rPr>
      </w:pPr>
    </w:p>
    <w:p w14:paraId="5B4F8D43" w14:textId="77777777" w:rsidR="009E1553" w:rsidRDefault="009E1553" w:rsidP="009E1553">
      <w:pPr>
        <w:rPr>
          <w:rFonts w:ascii="Arial" w:eastAsia="Times New Roman" w:hAnsi="Arial" w:cs="Arial"/>
        </w:rPr>
      </w:pPr>
      <w:r w:rsidRPr="003876EA">
        <w:rPr>
          <w:rFonts w:ascii="Arial" w:eastAsia="Times New Roman" w:hAnsi="Arial" w:cs="Arial"/>
        </w:rPr>
        <w:t xml:space="preserve">Guten Tag, </w:t>
      </w:r>
    </w:p>
    <w:p w14:paraId="15EB32B0" w14:textId="77777777" w:rsidR="009E1553" w:rsidRDefault="009E1553" w:rsidP="009E1553">
      <w:pPr>
        <w:jc w:val="both"/>
        <w:rPr>
          <w:rFonts w:ascii="Arial" w:eastAsia="Times New Roman" w:hAnsi="Arial" w:cs="Arial"/>
        </w:rPr>
      </w:pPr>
    </w:p>
    <w:p w14:paraId="7B043A43" w14:textId="77777777" w:rsidR="009E1553" w:rsidRDefault="009E1553" w:rsidP="009E1553">
      <w:pPr>
        <w:jc w:val="both"/>
        <w:rPr>
          <w:rFonts w:ascii="Arial" w:eastAsia="Times New Roman" w:hAnsi="Arial" w:cs="Arial"/>
        </w:rPr>
      </w:pPr>
      <w:r>
        <w:rPr>
          <w:rFonts w:ascii="Arial" w:eastAsia="Times New Roman" w:hAnsi="Arial" w:cs="Arial"/>
        </w:rPr>
        <w:t xml:space="preserve">die individuell gestaltete Fußmatte zum Thema „rund um die Immobile“ hat sich als ein absoluter Bestseller bei unseren Kunden im Bereich Werbegeschenke herausgestellt. </w:t>
      </w:r>
    </w:p>
    <w:p w14:paraId="6C3C229C" w14:textId="77777777" w:rsidR="009E1553" w:rsidRDefault="009E1553" w:rsidP="009E1553">
      <w:pPr>
        <w:jc w:val="both"/>
        <w:rPr>
          <w:rFonts w:ascii="Arial" w:eastAsia="Times New Roman" w:hAnsi="Arial" w:cs="Arial"/>
        </w:rPr>
      </w:pPr>
    </w:p>
    <w:p w14:paraId="5A08A7B1" w14:textId="77777777" w:rsidR="009E1553" w:rsidRDefault="009E1553" w:rsidP="009E1553">
      <w:pPr>
        <w:jc w:val="both"/>
        <w:rPr>
          <w:rFonts w:ascii="Arial" w:eastAsia="Times New Roman" w:hAnsi="Arial" w:cs="Arial"/>
        </w:rPr>
      </w:pPr>
      <w:r>
        <w:rPr>
          <w:rFonts w:ascii="Arial" w:eastAsia="Times New Roman" w:hAnsi="Arial" w:cs="Arial"/>
        </w:rPr>
        <w:t xml:space="preserve">Mit dem Logo Ihrer Kunden versehen, erfüllt diese individuelle Werbematte eine Fülle von Funktionen. </w:t>
      </w:r>
    </w:p>
    <w:p w14:paraId="1916163B" w14:textId="77777777" w:rsidR="009E1553" w:rsidRDefault="009E1553" w:rsidP="009E1553">
      <w:pPr>
        <w:jc w:val="both"/>
        <w:rPr>
          <w:rFonts w:ascii="Arial" w:eastAsia="Times New Roman" w:hAnsi="Arial" w:cs="Arial"/>
        </w:rPr>
      </w:pPr>
    </w:p>
    <w:p w14:paraId="7F5FA29B" w14:textId="77777777" w:rsidR="009E1553" w:rsidRDefault="009E1553" w:rsidP="009E1553">
      <w:pPr>
        <w:jc w:val="both"/>
        <w:rPr>
          <w:rFonts w:ascii="Arial" w:eastAsia="Times New Roman" w:hAnsi="Arial" w:cs="Arial"/>
        </w:rPr>
      </w:pPr>
      <w:r>
        <w:rPr>
          <w:rFonts w:ascii="Arial" w:eastAsia="Times New Roman" w:hAnsi="Arial" w:cs="Arial"/>
        </w:rPr>
        <w:t xml:space="preserve">Als Dankeschön, Bodenschutz, Werterhaltung oder einfach als einheitlicher Auftritt in Fluren von Wohnungskomplexen. </w:t>
      </w:r>
    </w:p>
    <w:p w14:paraId="12EE17F6" w14:textId="77777777" w:rsidR="009E1553" w:rsidRDefault="009E1553" w:rsidP="009E1553">
      <w:pPr>
        <w:jc w:val="both"/>
        <w:rPr>
          <w:rFonts w:ascii="Arial" w:eastAsia="Times New Roman" w:hAnsi="Arial" w:cs="Arial"/>
        </w:rPr>
      </w:pPr>
    </w:p>
    <w:p w14:paraId="5319F163" w14:textId="77777777" w:rsidR="009E1553" w:rsidRDefault="009E1553" w:rsidP="009E1553">
      <w:pPr>
        <w:jc w:val="both"/>
        <w:rPr>
          <w:rFonts w:ascii="Arial" w:eastAsia="Times New Roman" w:hAnsi="Arial" w:cs="Arial"/>
        </w:rPr>
      </w:pPr>
      <w:r>
        <w:rPr>
          <w:rFonts w:ascii="Arial" w:eastAsia="Times New Roman" w:hAnsi="Arial" w:cs="Arial"/>
        </w:rPr>
        <w:t xml:space="preserve">Neben den funktionellen Vorteilen wie der wirkungsvollen Aufnahme von Schmutz und Feuchtigkeit, überzeugt die bedruckbare Teppichmatte durch die dauerhafte Präsenz des Kundenlogos. Die individuelle Gestaltung mit Farbe, Größe, Bild, Text, Schriftzug oder Logo (von plakativ bis dezent) erzeugt so ein nicht zu unterschätzenden Zusatznutzen. </w:t>
      </w:r>
    </w:p>
    <w:p w14:paraId="254E4593" w14:textId="77777777" w:rsidR="009E1553" w:rsidRDefault="009E1553" w:rsidP="009E1553">
      <w:pPr>
        <w:jc w:val="both"/>
        <w:rPr>
          <w:rFonts w:ascii="Arial" w:eastAsia="Times New Roman" w:hAnsi="Arial" w:cs="Arial"/>
        </w:rPr>
      </w:pPr>
    </w:p>
    <w:p w14:paraId="77E00358" w14:textId="77777777" w:rsidR="009E1553" w:rsidRPr="004A1361" w:rsidRDefault="009E1553" w:rsidP="009E1553">
      <w:pPr>
        <w:jc w:val="both"/>
        <w:rPr>
          <w:rFonts w:ascii="Arial" w:eastAsia="Times New Roman" w:hAnsi="Arial" w:cs="Arial"/>
        </w:rPr>
      </w:pPr>
    </w:p>
    <w:p w14:paraId="67ED430C" w14:textId="77777777" w:rsidR="009E1553" w:rsidRDefault="009E1553" w:rsidP="009E1553">
      <w:pPr>
        <w:rPr>
          <w:rFonts w:ascii="Arial" w:eastAsia="Times New Roman" w:hAnsi="Arial" w:cs="Arial"/>
          <w:noProof/>
        </w:rPr>
      </w:pPr>
      <w:r>
        <w:rPr>
          <w:rFonts w:ascii="Arial" w:eastAsia="Times New Roman" w:hAnsi="Arial" w:cs="Arial"/>
          <w:noProof/>
        </w:rPr>
        <w:drawing>
          <wp:anchor distT="0" distB="0" distL="114300" distR="114300" simplePos="0" relativeHeight="251659264" behindDoc="0" locked="0" layoutInCell="1" allowOverlap="1" wp14:anchorId="25C9441E" wp14:editId="3546F4D7">
            <wp:simplePos x="0" y="0"/>
            <wp:positionH relativeFrom="margin">
              <wp:align>left</wp:align>
            </wp:positionH>
            <wp:positionV relativeFrom="paragraph">
              <wp:posOffset>154305</wp:posOffset>
            </wp:positionV>
            <wp:extent cx="5753100" cy="30289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028950"/>
                    </a:xfrm>
                    <a:prstGeom prst="rect">
                      <a:avLst/>
                    </a:prstGeom>
                    <a:noFill/>
                    <a:ln>
                      <a:noFill/>
                    </a:ln>
                  </pic:spPr>
                </pic:pic>
              </a:graphicData>
            </a:graphic>
          </wp:anchor>
        </w:drawing>
      </w:r>
    </w:p>
    <w:p w14:paraId="14321BC6" w14:textId="77777777" w:rsidR="009E1553" w:rsidRDefault="009E1553" w:rsidP="009E1553">
      <w:pPr>
        <w:rPr>
          <w:rFonts w:ascii="Arial" w:eastAsia="Times New Roman" w:hAnsi="Arial" w:cs="Arial"/>
          <w:color w:val="FF0000"/>
        </w:rPr>
      </w:pPr>
    </w:p>
    <w:p w14:paraId="61602A6F" w14:textId="77777777" w:rsidR="009E1553" w:rsidRDefault="009E1553" w:rsidP="009E1553">
      <w:pPr>
        <w:jc w:val="both"/>
        <w:rPr>
          <w:rFonts w:ascii="Arial" w:eastAsia="Times New Roman" w:hAnsi="Arial" w:cs="Arial"/>
          <w:noProof/>
        </w:rPr>
      </w:pPr>
    </w:p>
    <w:p w14:paraId="4148C44F" w14:textId="6A71E7AD" w:rsidR="009E1553" w:rsidRDefault="009E1553" w:rsidP="009E1553">
      <w:pPr>
        <w:jc w:val="both"/>
        <w:rPr>
          <w:rFonts w:ascii="Arial" w:eastAsia="Times New Roman" w:hAnsi="Arial" w:cs="Arial"/>
        </w:rPr>
      </w:pPr>
      <w:r>
        <w:rPr>
          <w:rFonts w:ascii="Arial" w:eastAsia="Times New Roman" w:hAnsi="Arial" w:cs="Arial"/>
        </w:rPr>
        <w:t xml:space="preserve">Zu welchem Zweck können </w:t>
      </w:r>
      <w:r>
        <w:rPr>
          <w:rFonts w:ascii="Arial" w:eastAsia="Times New Roman" w:hAnsi="Arial" w:cs="Arial"/>
        </w:rPr>
        <w:t xml:space="preserve">Sie </w:t>
      </w:r>
      <w:r>
        <w:rPr>
          <w:rFonts w:ascii="Arial" w:eastAsia="Times New Roman" w:hAnsi="Arial" w:cs="Arial"/>
        </w:rPr>
        <w:t xml:space="preserve">die Fußmatten nutzen? Hier unsere Top Five des letzten Jahres!! </w:t>
      </w:r>
    </w:p>
    <w:p w14:paraId="1F9FD854" w14:textId="77777777" w:rsidR="009E1553" w:rsidRDefault="009E1553" w:rsidP="009E1553">
      <w:pPr>
        <w:jc w:val="both"/>
        <w:rPr>
          <w:rFonts w:ascii="Arial" w:eastAsia="Times New Roman" w:hAnsi="Arial" w:cs="Arial"/>
        </w:rPr>
      </w:pPr>
    </w:p>
    <w:p w14:paraId="523AC8E2" w14:textId="77777777" w:rsidR="009E1553" w:rsidRDefault="009E1553" w:rsidP="009E1553">
      <w:pPr>
        <w:pStyle w:val="Listenabsatz"/>
        <w:numPr>
          <w:ilvl w:val="0"/>
          <w:numId w:val="3"/>
        </w:numPr>
        <w:spacing w:after="0" w:line="240" w:lineRule="auto"/>
        <w:jc w:val="both"/>
        <w:rPr>
          <w:rFonts w:ascii="Arial" w:eastAsia="Times New Roman" w:hAnsi="Arial" w:cs="Arial"/>
          <w:lang w:eastAsia="de-DE"/>
        </w:rPr>
      </w:pPr>
      <w:r>
        <w:rPr>
          <w:rFonts w:ascii="Arial" w:eastAsia="Times New Roman" w:hAnsi="Arial" w:cs="Arial"/>
          <w:lang w:eastAsia="de-DE"/>
        </w:rPr>
        <w:t xml:space="preserve">Bei abgeschlossenen Baufinanzierungen oder Bausparverträgen </w:t>
      </w:r>
    </w:p>
    <w:p w14:paraId="3439730C" w14:textId="77777777" w:rsidR="009E1553" w:rsidRDefault="009E1553" w:rsidP="009E1553">
      <w:pPr>
        <w:pStyle w:val="Listenabsatz"/>
        <w:numPr>
          <w:ilvl w:val="0"/>
          <w:numId w:val="3"/>
        </w:numPr>
        <w:spacing w:after="0" w:line="240" w:lineRule="auto"/>
        <w:jc w:val="both"/>
        <w:rPr>
          <w:rFonts w:ascii="Arial" w:eastAsia="Times New Roman" w:hAnsi="Arial" w:cs="Arial"/>
          <w:lang w:eastAsia="de-DE"/>
        </w:rPr>
      </w:pPr>
      <w:r>
        <w:rPr>
          <w:rFonts w:ascii="Arial" w:eastAsia="Times New Roman" w:hAnsi="Arial" w:cs="Arial"/>
          <w:lang w:eastAsia="de-DE"/>
        </w:rPr>
        <w:t xml:space="preserve">Bei abgeschlossenen Versicherungen rund ums Haus </w:t>
      </w:r>
    </w:p>
    <w:p w14:paraId="1AFF713F" w14:textId="77777777" w:rsidR="009E1553" w:rsidRDefault="009E1553" w:rsidP="009E1553">
      <w:pPr>
        <w:pStyle w:val="Listenabsatz"/>
        <w:numPr>
          <w:ilvl w:val="0"/>
          <w:numId w:val="3"/>
        </w:numPr>
        <w:spacing w:after="0" w:line="240" w:lineRule="auto"/>
        <w:jc w:val="both"/>
        <w:rPr>
          <w:rFonts w:ascii="Arial" w:eastAsia="Times New Roman" w:hAnsi="Arial" w:cs="Arial"/>
          <w:lang w:eastAsia="de-DE"/>
        </w:rPr>
      </w:pPr>
      <w:r>
        <w:rPr>
          <w:rFonts w:ascii="Arial" w:eastAsia="Times New Roman" w:hAnsi="Arial" w:cs="Arial"/>
          <w:lang w:eastAsia="de-DE"/>
        </w:rPr>
        <w:lastRenderedPageBreak/>
        <w:t xml:space="preserve">Bei verkauften oder vermieteten Immobilien </w:t>
      </w:r>
    </w:p>
    <w:p w14:paraId="54A84837" w14:textId="77777777" w:rsidR="009E1553" w:rsidRDefault="009E1553" w:rsidP="009E1553">
      <w:pPr>
        <w:pStyle w:val="Listenabsatz"/>
        <w:numPr>
          <w:ilvl w:val="0"/>
          <w:numId w:val="3"/>
        </w:numPr>
        <w:spacing w:after="0" w:line="240" w:lineRule="auto"/>
        <w:jc w:val="both"/>
        <w:rPr>
          <w:rFonts w:ascii="Arial" w:eastAsia="Times New Roman" w:hAnsi="Arial" w:cs="Arial"/>
          <w:lang w:eastAsia="de-DE"/>
        </w:rPr>
      </w:pPr>
      <w:r>
        <w:rPr>
          <w:rFonts w:ascii="Arial" w:eastAsia="Times New Roman" w:hAnsi="Arial" w:cs="Arial"/>
          <w:lang w:eastAsia="de-DE"/>
        </w:rPr>
        <w:t>Bei abgeschlossenen Energieverträgen</w:t>
      </w:r>
    </w:p>
    <w:p w14:paraId="56E74703" w14:textId="77777777" w:rsidR="009E1553" w:rsidRPr="00235366" w:rsidRDefault="009E1553" w:rsidP="009E1553">
      <w:pPr>
        <w:pStyle w:val="Listenabsatz"/>
        <w:numPr>
          <w:ilvl w:val="0"/>
          <w:numId w:val="3"/>
        </w:numPr>
        <w:spacing w:after="0" w:line="240" w:lineRule="auto"/>
        <w:jc w:val="both"/>
        <w:rPr>
          <w:rFonts w:ascii="Arial" w:eastAsia="Times New Roman" w:hAnsi="Arial" w:cs="Arial"/>
          <w:lang w:eastAsia="de-DE"/>
        </w:rPr>
      </w:pPr>
      <w:r>
        <w:rPr>
          <w:rFonts w:ascii="Arial" w:eastAsia="Times New Roman" w:hAnsi="Arial" w:cs="Arial"/>
          <w:lang w:eastAsia="de-DE"/>
        </w:rPr>
        <w:t>Nach dem Einbau von neuen Türen, Fenstern, Markisen, Wintergärten oder Schwimmbäder</w:t>
      </w:r>
    </w:p>
    <w:p w14:paraId="019C208D" w14:textId="77777777" w:rsidR="009E1553" w:rsidRDefault="009E1553" w:rsidP="009E1553">
      <w:pPr>
        <w:rPr>
          <w:rFonts w:ascii="Arial" w:eastAsia="Times New Roman" w:hAnsi="Arial" w:cs="Arial"/>
        </w:rPr>
      </w:pPr>
    </w:p>
    <w:p w14:paraId="61419E2B" w14:textId="26A358A4" w:rsidR="009E1553" w:rsidRDefault="009E1553" w:rsidP="009E1553">
      <w:pPr>
        <w:jc w:val="both"/>
        <w:rPr>
          <w:rFonts w:ascii="Arial" w:eastAsia="Times New Roman" w:hAnsi="Arial" w:cs="Arial"/>
        </w:rPr>
      </w:pPr>
      <w:r>
        <w:rPr>
          <w:rFonts w:ascii="Arial" w:eastAsia="Times New Roman" w:hAnsi="Arial" w:cs="Arial"/>
        </w:rPr>
        <w:t xml:space="preserve">Ob fotorealistischer Druck, mit oder ohne Rand, in Sonderform, im eigenen Maß, waschbar oder mit individuellen Pantone Tönen – alles ist möglich. </w:t>
      </w:r>
    </w:p>
    <w:p w14:paraId="638C4F29" w14:textId="77777777" w:rsidR="009E1553" w:rsidRDefault="009E1553" w:rsidP="009E1553">
      <w:pPr>
        <w:jc w:val="both"/>
        <w:rPr>
          <w:rFonts w:ascii="Arial" w:eastAsia="Times New Roman" w:hAnsi="Arial" w:cs="Arial"/>
        </w:rPr>
      </w:pPr>
    </w:p>
    <w:p w14:paraId="2D5DB608" w14:textId="09E1424A" w:rsidR="009E1553" w:rsidRDefault="009E1553" w:rsidP="009E1553">
      <w:pPr>
        <w:jc w:val="both"/>
        <w:rPr>
          <w:rFonts w:ascii="Arial" w:eastAsia="Times New Roman" w:hAnsi="Arial" w:cs="Arial"/>
        </w:rPr>
      </w:pPr>
      <w:r>
        <w:rPr>
          <w:rFonts w:ascii="Arial" w:eastAsia="Times New Roman" w:hAnsi="Arial" w:cs="Arial"/>
        </w:rPr>
        <w:t xml:space="preserve">Dabei haben Sie die Wahl zwischen verschiedenen Qualitätsstufen. </w:t>
      </w:r>
    </w:p>
    <w:p w14:paraId="45E4EB07" w14:textId="77777777" w:rsidR="009E1553" w:rsidRDefault="009E1553" w:rsidP="009E1553">
      <w:pPr>
        <w:pStyle w:val="StandardWeb"/>
        <w:spacing w:before="240" w:beforeAutospacing="0" w:after="0" w:afterAutospacing="0"/>
        <w:jc w:val="both"/>
      </w:pPr>
      <w:r>
        <w:rPr>
          <w:rFonts w:ascii="Arial" w:hAnsi="Arial" w:cs="Arial"/>
          <w:b/>
          <w:bCs/>
          <w:color w:val="000000"/>
        </w:rPr>
        <w:t>Ihre Vorteile:</w:t>
      </w:r>
    </w:p>
    <w:p w14:paraId="7A194CB9" w14:textId="77777777" w:rsidR="009E1553" w:rsidRDefault="009E1553" w:rsidP="009E1553">
      <w:pPr>
        <w:pStyle w:val="StandardWeb"/>
        <w:numPr>
          <w:ilvl w:val="0"/>
          <w:numId w:val="4"/>
        </w:numPr>
        <w:spacing w:before="240" w:beforeAutospacing="0" w:after="0" w:afterAutospacing="0"/>
        <w:jc w:val="both"/>
        <w:textAlignment w:val="baseline"/>
        <w:rPr>
          <w:rFonts w:ascii="Arial" w:hAnsi="Arial" w:cs="Arial"/>
          <w:b/>
          <w:bCs/>
          <w:color w:val="000000"/>
        </w:rPr>
      </w:pPr>
      <w:r>
        <w:rPr>
          <w:rFonts w:ascii="Arial" w:hAnsi="Arial" w:cs="Arial"/>
          <w:b/>
          <w:bCs/>
          <w:color w:val="000000"/>
        </w:rPr>
        <w:t>jede Matte kann schnell und einfach individualisiert werden</w:t>
      </w:r>
    </w:p>
    <w:p w14:paraId="37A1459A"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000000"/>
        </w:rPr>
        <w:t>vollflächiger Druck mit ausdrucksstarken, leuchtenden Farben</w:t>
      </w:r>
    </w:p>
    <w:p w14:paraId="40F7EA1B"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000000"/>
        </w:rPr>
        <w:t>Ausstattung mit umweltfreundlichen ECONYL ® Garn auf Wunsch möglich</w:t>
      </w:r>
    </w:p>
    <w:p w14:paraId="01DCDA64"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FF9900"/>
        </w:rPr>
        <w:t>Expresslieferung</w:t>
      </w:r>
    </w:p>
    <w:p w14:paraId="10B2D3DF"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000000"/>
        </w:rPr>
        <w:t>jedes Maß möglich</w:t>
      </w:r>
    </w:p>
    <w:p w14:paraId="3776C591"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000000"/>
        </w:rPr>
        <w:t>ab 1 Stück</w:t>
      </w:r>
    </w:p>
    <w:p w14:paraId="628614F4" w14:textId="77777777" w:rsidR="009E1553" w:rsidRDefault="009E1553" w:rsidP="009E1553">
      <w:pPr>
        <w:pStyle w:val="StandardWeb"/>
        <w:numPr>
          <w:ilvl w:val="0"/>
          <w:numId w:val="4"/>
        </w:numPr>
        <w:spacing w:before="0" w:beforeAutospacing="0" w:after="0" w:afterAutospacing="0"/>
        <w:jc w:val="both"/>
        <w:textAlignment w:val="baseline"/>
        <w:rPr>
          <w:rFonts w:ascii="Arial" w:hAnsi="Arial" w:cs="Arial"/>
          <w:b/>
          <w:bCs/>
          <w:color w:val="000000"/>
        </w:rPr>
      </w:pPr>
      <w:r>
        <w:rPr>
          <w:rFonts w:ascii="Arial" w:hAnsi="Arial" w:cs="Arial"/>
          <w:b/>
          <w:bCs/>
          <w:color w:val="000000"/>
        </w:rPr>
        <w:t>Made in Germany</w:t>
      </w:r>
    </w:p>
    <w:p w14:paraId="21B8B42D" w14:textId="77777777" w:rsidR="009E1553" w:rsidRDefault="009E1553" w:rsidP="009E1553">
      <w:pPr>
        <w:jc w:val="both"/>
        <w:rPr>
          <w:rFonts w:ascii="Arial" w:eastAsia="Times New Roman" w:hAnsi="Arial" w:cs="Arial"/>
        </w:rPr>
      </w:pPr>
    </w:p>
    <w:p w14:paraId="7814535B" w14:textId="77777777" w:rsidR="009E1553" w:rsidRDefault="009E1553" w:rsidP="009E1553">
      <w:pPr>
        <w:jc w:val="both"/>
        <w:rPr>
          <w:rFonts w:ascii="Arial" w:eastAsia="Times New Roman" w:hAnsi="Arial" w:cs="Arial"/>
        </w:rPr>
      </w:pPr>
    </w:p>
    <w:p w14:paraId="1C3A3BDB" w14:textId="56C1BA13" w:rsidR="009E1553" w:rsidRPr="009E1553" w:rsidRDefault="009E1553" w:rsidP="009E1553">
      <w:pPr>
        <w:jc w:val="both"/>
        <w:rPr>
          <w:rFonts w:ascii="Arial" w:eastAsia="Times New Roman" w:hAnsi="Arial" w:cs="Arial"/>
          <w:color w:val="FF0000"/>
        </w:rPr>
      </w:pPr>
      <w:r>
        <w:rPr>
          <w:rFonts w:ascii="Arial" w:eastAsia="Times New Roman" w:hAnsi="Arial" w:cs="Arial"/>
        </w:rPr>
        <w:t xml:space="preserve">Lassen Sie sich von unserer brandneuen Broschüre inspirieren. </w:t>
      </w:r>
      <w:r w:rsidRPr="009E1553">
        <w:rPr>
          <w:rFonts w:ascii="Arial" w:eastAsia="Times New Roman" w:hAnsi="Arial" w:cs="Arial"/>
          <w:color w:val="FF0000"/>
        </w:rPr>
        <w:t>(neutrale Version der Broschüre herunterlade und Ihren Kunden zur Verfügung stellen)</w:t>
      </w:r>
    </w:p>
    <w:p w14:paraId="0116FF6D" w14:textId="23301465" w:rsidR="009E1553" w:rsidRDefault="009E1553" w:rsidP="009E1553">
      <w:pPr>
        <w:rPr>
          <w:rFonts w:ascii="Arial" w:eastAsia="Times New Roman" w:hAnsi="Arial" w:cs="Arial"/>
          <w:noProof/>
        </w:rPr>
      </w:pPr>
    </w:p>
    <w:p w14:paraId="068B336C" w14:textId="331A7DD5" w:rsidR="009E1553" w:rsidRDefault="009E1553" w:rsidP="009E1553">
      <w:pPr>
        <w:rPr>
          <w:rFonts w:ascii="Arial" w:eastAsia="Times New Roman" w:hAnsi="Arial" w:cs="Arial"/>
        </w:rPr>
      </w:pPr>
      <w:r>
        <w:rPr>
          <w:rFonts w:ascii="Arial" w:eastAsia="Times New Roman" w:hAnsi="Arial" w:cs="Arial"/>
          <w:noProof/>
        </w:rPr>
        <w:drawing>
          <wp:inline distT="0" distB="0" distL="0" distR="0" wp14:anchorId="37537A7F" wp14:editId="18DE63B2">
            <wp:extent cx="3415589" cy="24892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6923" cy="2490172"/>
                    </a:xfrm>
                    <a:prstGeom prst="rect">
                      <a:avLst/>
                    </a:prstGeom>
                    <a:noFill/>
                    <a:ln>
                      <a:noFill/>
                    </a:ln>
                  </pic:spPr>
                </pic:pic>
              </a:graphicData>
            </a:graphic>
          </wp:inline>
        </w:drawing>
      </w:r>
    </w:p>
    <w:p w14:paraId="62BE65F8" w14:textId="77777777" w:rsidR="009E1553" w:rsidRDefault="009E1553" w:rsidP="009E1553">
      <w:pPr>
        <w:pStyle w:val="StandardWeb"/>
        <w:spacing w:before="240" w:beforeAutospacing="0" w:after="240" w:afterAutospacing="0"/>
      </w:pPr>
      <w:r>
        <w:rPr>
          <w:rFonts w:ascii="Arial" w:hAnsi="Arial" w:cs="Arial"/>
          <w:sz w:val="21"/>
          <w:szCs w:val="21"/>
        </w:rPr>
        <w:t>Ich freue mich jetzt schon auf Ihre Anfragen und Anrufe.</w:t>
      </w:r>
    </w:p>
    <w:p w14:paraId="3D5AB36F" w14:textId="77777777" w:rsidR="009E1553" w:rsidRDefault="009E1553" w:rsidP="009E1553">
      <w:pPr>
        <w:pStyle w:val="StandardWeb"/>
        <w:spacing w:before="240" w:beforeAutospacing="0" w:after="240" w:afterAutospacing="0"/>
      </w:pPr>
      <w:r>
        <w:rPr>
          <w:rFonts w:ascii="Arial" w:hAnsi="Arial" w:cs="Arial"/>
          <w:sz w:val="21"/>
          <w:szCs w:val="21"/>
        </w:rPr>
        <w:t>Gemeinsam finden wir den optimalen Weg, Ihre Logomatte zu personalisieren.   </w:t>
      </w:r>
    </w:p>
    <w:p w14:paraId="5BA28915" w14:textId="77777777" w:rsidR="009E1553" w:rsidRDefault="009E1553" w:rsidP="009E1553">
      <w:pPr>
        <w:pStyle w:val="StandardWeb"/>
        <w:spacing w:before="240" w:beforeAutospacing="0" w:after="240" w:afterAutospacing="0"/>
      </w:pPr>
      <w:r>
        <w:rPr>
          <w:rFonts w:ascii="Arial" w:hAnsi="Arial" w:cs="Arial"/>
          <w:sz w:val="21"/>
          <w:szCs w:val="21"/>
        </w:rPr>
        <w:t xml:space="preserve">Zögern Sie nicht, mich zu kontaktieren. Nutzen Sie dazu einfach mein Kontaktformular, rufen mich an oder schreiben Sie mir eine </w:t>
      </w:r>
      <w:proofErr w:type="spellStart"/>
      <w:r>
        <w:rPr>
          <w:rFonts w:ascii="Arial" w:hAnsi="Arial" w:cs="Arial"/>
          <w:sz w:val="21"/>
          <w:szCs w:val="21"/>
        </w:rPr>
        <w:t>email</w:t>
      </w:r>
      <w:proofErr w:type="spellEnd"/>
      <w:r>
        <w:rPr>
          <w:rFonts w:ascii="Arial" w:hAnsi="Arial" w:cs="Arial"/>
          <w:sz w:val="21"/>
          <w:szCs w:val="21"/>
        </w:rPr>
        <w:t xml:space="preserve">.  </w:t>
      </w:r>
    </w:p>
    <w:p w14:paraId="3A88EA37" w14:textId="37F0DAD2" w:rsidR="004A10A5" w:rsidRDefault="009E1553" w:rsidP="009E1553">
      <w:pPr>
        <w:spacing w:before="100" w:beforeAutospacing="1" w:after="100" w:afterAutospacing="1"/>
        <w:jc w:val="both"/>
      </w:pPr>
      <w:r>
        <w:rPr>
          <w:rFonts w:ascii="Arial" w:eastAsia="Times New Roman" w:hAnsi="Arial" w:cs="Arial"/>
        </w:rPr>
        <w:t xml:space="preserve">Ich wünsche Ihnen einen erfolgreichen und angenehmen Tag und freue mich auf unsere </w:t>
      </w:r>
    </w:p>
    <w:p w14:paraId="575D9766" w14:textId="77777777" w:rsidR="000A7354" w:rsidRDefault="000A7354"/>
    <w:sectPr w:rsidR="000A7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3C57"/>
    <w:multiLevelType w:val="multilevel"/>
    <w:tmpl w:val="28689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716DA"/>
    <w:multiLevelType w:val="multilevel"/>
    <w:tmpl w:val="C4DC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57BA"/>
    <w:multiLevelType w:val="multilevel"/>
    <w:tmpl w:val="701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474CD"/>
    <w:multiLevelType w:val="hybridMultilevel"/>
    <w:tmpl w:val="F47CE8B2"/>
    <w:lvl w:ilvl="0" w:tplc="B1D84D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5910260">
    <w:abstractNumId w:val="0"/>
  </w:num>
  <w:num w:numId="2" w16cid:durableId="1997879110">
    <w:abstractNumId w:val="1"/>
  </w:num>
  <w:num w:numId="3" w16cid:durableId="1393388180">
    <w:abstractNumId w:val="3"/>
  </w:num>
  <w:num w:numId="4" w16cid:durableId="2137017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54"/>
    <w:rsid w:val="000A7354"/>
    <w:rsid w:val="003E0B48"/>
    <w:rsid w:val="00421ECC"/>
    <w:rsid w:val="004A10A5"/>
    <w:rsid w:val="0092757C"/>
    <w:rsid w:val="009E1553"/>
    <w:rsid w:val="00AD6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DB1"/>
  <w15:chartTrackingRefBased/>
  <w15:docId w15:val="{FB842D97-6056-430B-B7FF-5411CF7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3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7354"/>
    <w:rPr>
      <w:color w:val="0000FF"/>
      <w:u w:val="single"/>
    </w:rPr>
  </w:style>
  <w:style w:type="paragraph" w:styleId="StandardWeb">
    <w:name w:val="Normal (Web)"/>
    <w:basedOn w:val="Standard"/>
    <w:uiPriority w:val="99"/>
    <w:unhideWhenUsed/>
    <w:rsid w:val="000A7354"/>
    <w:pPr>
      <w:spacing w:before="100" w:beforeAutospacing="1" w:after="100" w:afterAutospacing="1"/>
    </w:pPr>
  </w:style>
  <w:style w:type="character" w:styleId="Fett">
    <w:name w:val="Strong"/>
    <w:basedOn w:val="Absatz-Standardschriftart"/>
    <w:uiPriority w:val="22"/>
    <w:qFormat/>
    <w:rsid w:val="000A7354"/>
    <w:rPr>
      <w:b/>
      <w:bCs/>
    </w:rPr>
  </w:style>
  <w:style w:type="paragraph" w:styleId="Listenabsatz">
    <w:name w:val="List Paragraph"/>
    <w:basedOn w:val="Standard"/>
    <w:uiPriority w:val="34"/>
    <w:qFormat/>
    <w:rsid w:val="000A7354"/>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981">
      <w:bodyDiv w:val="1"/>
      <w:marLeft w:val="0"/>
      <w:marRight w:val="0"/>
      <w:marTop w:val="0"/>
      <w:marBottom w:val="0"/>
      <w:divBdr>
        <w:top w:val="none" w:sz="0" w:space="0" w:color="auto"/>
        <w:left w:val="none" w:sz="0" w:space="0" w:color="auto"/>
        <w:bottom w:val="none" w:sz="0" w:space="0" w:color="auto"/>
        <w:right w:val="none" w:sz="0" w:space="0" w:color="auto"/>
      </w:divBdr>
    </w:div>
    <w:div w:id="11946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3</cp:revision>
  <dcterms:created xsi:type="dcterms:W3CDTF">2023-08-08T09:01:00Z</dcterms:created>
  <dcterms:modified xsi:type="dcterms:W3CDTF">2023-08-08T09:12:00Z</dcterms:modified>
</cp:coreProperties>
</file>